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«МЕЖДУНАРОДНЫЕ СТАНДАРТЫ АУДИТА»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переподготовки: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9-09-0411-01 </w:t>
      </w: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Бухгалтерский учет и анализ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372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ТЕМАТИЧЕСКИЙ ПЛАН</w:t>
      </w:r>
    </w:p>
    <w:p w:rsidR="007B522E" w:rsidRPr="00537258" w:rsidRDefault="007B522E" w:rsidP="007B522E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получения образования</w:t>
      </w:r>
    </w:p>
    <w:p w:rsidR="007B522E" w:rsidRPr="00537258" w:rsidRDefault="007B522E" w:rsidP="007B522E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6"/>
        <w:gridCol w:w="2913"/>
        <w:gridCol w:w="572"/>
        <w:gridCol w:w="516"/>
        <w:gridCol w:w="516"/>
        <w:gridCol w:w="516"/>
        <w:gridCol w:w="475"/>
        <w:gridCol w:w="475"/>
        <w:gridCol w:w="481"/>
        <w:gridCol w:w="549"/>
        <w:gridCol w:w="569"/>
        <w:gridCol w:w="549"/>
        <w:gridCol w:w="736"/>
      </w:tblGrid>
      <w:tr w:rsidR="002536DA" w:rsidRPr="00537258" w:rsidTr="00CA0149">
        <w:tc>
          <w:tcPr>
            <w:tcW w:w="626" w:type="dxa"/>
            <w:vMerge w:val="restart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№</w:t>
            </w:r>
          </w:p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п\п</w:t>
            </w:r>
          </w:p>
        </w:tc>
        <w:tc>
          <w:tcPr>
            <w:tcW w:w="2913" w:type="dxa"/>
            <w:vMerge w:val="restart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bCs/>
                <w:sz w:val="22"/>
                <w:szCs w:val="24"/>
              </w:rPr>
              <w:t xml:space="preserve">Наименования разделов, модулей дисциплин, </w:t>
            </w:r>
            <w:proofErr w:type="gramStart"/>
            <w:r w:rsidRPr="00537258">
              <w:rPr>
                <w:rFonts w:ascii="Times New Roman" w:eastAsia="Times New Roman" w:hAnsi="Times New Roman"/>
                <w:bCs/>
                <w:sz w:val="22"/>
                <w:szCs w:val="24"/>
              </w:rPr>
              <w:t>тем  и</w:t>
            </w:r>
            <w:proofErr w:type="gramEnd"/>
            <w:r w:rsidRPr="00537258">
              <w:rPr>
                <w:rFonts w:ascii="Times New Roman" w:eastAsia="Times New Roman" w:hAnsi="Times New Roman"/>
                <w:bCs/>
                <w:sz w:val="22"/>
                <w:szCs w:val="24"/>
              </w:rPr>
              <w:t xml:space="preserve"> форм текущей,</w:t>
            </w:r>
          </w:p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2"/>
                <w:szCs w:val="24"/>
                <w:lang w:val="en-US"/>
              </w:rPr>
            </w:pPr>
            <w:proofErr w:type="spellStart"/>
            <w:r w:rsidRPr="00537258">
              <w:rPr>
                <w:rFonts w:ascii="Times New Roman" w:eastAsia="Times New Roman" w:hAnsi="Times New Roman"/>
                <w:bCs/>
                <w:sz w:val="22"/>
                <w:szCs w:val="24"/>
                <w:lang w:val="en-US"/>
              </w:rPr>
              <w:t>промежуточной</w:t>
            </w:r>
            <w:proofErr w:type="spellEnd"/>
            <w:r w:rsidRPr="00537258">
              <w:rPr>
                <w:rFonts w:ascii="Times New Roman" w:eastAsia="Times New Roman" w:hAnsi="Times New Roman"/>
                <w:b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37258">
              <w:rPr>
                <w:rFonts w:ascii="Times New Roman" w:eastAsia="Times New Roman" w:hAnsi="Times New Roman"/>
                <w:bCs/>
                <w:sz w:val="22"/>
                <w:szCs w:val="24"/>
                <w:lang w:val="en-US"/>
              </w:rPr>
              <w:t>аттестации</w:t>
            </w:r>
            <w:proofErr w:type="spellEnd"/>
          </w:p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4669" w:type="dxa"/>
            <w:gridSpan w:val="9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Количество учебных часов 20</w:t>
            </w:r>
          </w:p>
        </w:tc>
        <w:tc>
          <w:tcPr>
            <w:tcW w:w="549" w:type="dxa"/>
            <w:vMerge w:val="restart"/>
            <w:textDirection w:val="btLr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Этапы</w:t>
            </w: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Кафедра</w:t>
            </w:r>
          </w:p>
        </w:tc>
      </w:tr>
      <w:tr w:rsidR="002536DA" w:rsidRPr="00537258" w:rsidTr="00CA0149">
        <w:tc>
          <w:tcPr>
            <w:tcW w:w="626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2913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Всего</w:t>
            </w:r>
          </w:p>
        </w:tc>
        <w:tc>
          <w:tcPr>
            <w:tcW w:w="4097" w:type="dxa"/>
            <w:gridSpan w:val="8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Распределение по видам занятий</w:t>
            </w:r>
          </w:p>
        </w:tc>
        <w:tc>
          <w:tcPr>
            <w:tcW w:w="549" w:type="dxa"/>
            <w:vMerge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</w:tr>
      <w:tr w:rsidR="002536DA" w:rsidRPr="00537258" w:rsidTr="00CA0149">
        <w:tc>
          <w:tcPr>
            <w:tcW w:w="626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2913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572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3528" w:type="dxa"/>
            <w:gridSpan w:val="7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Аудиторные занятия</w:t>
            </w:r>
          </w:p>
        </w:tc>
        <w:tc>
          <w:tcPr>
            <w:tcW w:w="569" w:type="dxa"/>
            <w:vMerge w:val="restart"/>
            <w:textDirection w:val="btL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proofErr w:type="spellStart"/>
            <w:r w:rsidRPr="00537258">
              <w:rPr>
                <w:rFonts w:ascii="Times New Roman" w:eastAsia="Times New Roman" w:hAnsi="Times New Roman"/>
                <w:sz w:val="22"/>
                <w:szCs w:val="24"/>
                <w:lang w:val="en-US"/>
              </w:rPr>
              <w:t>Самостоятельная</w:t>
            </w:r>
            <w:proofErr w:type="spellEnd"/>
            <w:r w:rsidRPr="00537258">
              <w:rPr>
                <w:rFonts w:ascii="Times New Roman" w:eastAsia="Times New Roman" w:hAnsi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37258">
              <w:rPr>
                <w:rFonts w:ascii="Times New Roman" w:eastAsia="Times New Roman" w:hAnsi="Times New Roman"/>
                <w:sz w:val="22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549" w:type="dxa"/>
            <w:vMerge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736" w:type="dxa"/>
            <w:vMerge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</w:tr>
      <w:tr w:rsidR="002536DA" w:rsidRPr="00537258" w:rsidTr="00CA0149">
        <w:trPr>
          <w:cantSplit/>
          <w:trHeight w:val="3027"/>
        </w:trPr>
        <w:tc>
          <w:tcPr>
            <w:tcW w:w="626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2913" w:type="dxa"/>
            <w:vMerge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572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516" w:type="dxa"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Лекции</w:t>
            </w:r>
          </w:p>
        </w:tc>
        <w:tc>
          <w:tcPr>
            <w:tcW w:w="516" w:type="dxa"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Практические занятия</w:t>
            </w:r>
          </w:p>
        </w:tc>
        <w:tc>
          <w:tcPr>
            <w:tcW w:w="516" w:type="dxa"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Семинарские занятия</w:t>
            </w:r>
          </w:p>
        </w:tc>
        <w:tc>
          <w:tcPr>
            <w:tcW w:w="475" w:type="dxa"/>
            <w:textDirection w:val="btLr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 xml:space="preserve">Круглые столы, </w:t>
            </w:r>
            <w:proofErr w:type="spellStart"/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тематич</w:t>
            </w:r>
            <w:proofErr w:type="spellEnd"/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 xml:space="preserve">. </w:t>
            </w:r>
            <w:proofErr w:type="spellStart"/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дискус</w:t>
            </w:r>
            <w:proofErr w:type="spellEnd"/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.</w:t>
            </w:r>
          </w:p>
        </w:tc>
        <w:tc>
          <w:tcPr>
            <w:tcW w:w="475" w:type="dxa"/>
            <w:textDirection w:val="btLr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Лабораторные  занятия</w:t>
            </w:r>
          </w:p>
        </w:tc>
        <w:tc>
          <w:tcPr>
            <w:tcW w:w="481" w:type="dxa"/>
            <w:textDirection w:val="btLr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Деловые игры, тренинги</w:t>
            </w:r>
          </w:p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549" w:type="dxa"/>
            <w:textDirection w:val="btL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Конференции</w:t>
            </w:r>
          </w:p>
        </w:tc>
        <w:tc>
          <w:tcPr>
            <w:tcW w:w="569" w:type="dxa"/>
            <w:vMerge/>
            <w:textDirection w:val="btL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549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</w:tr>
      <w:tr w:rsidR="002536DA" w:rsidRPr="00537258" w:rsidTr="00CA0149">
        <w:trPr>
          <w:cantSplit/>
          <w:trHeight w:val="395"/>
        </w:trPr>
        <w:tc>
          <w:tcPr>
            <w:tcW w:w="62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2913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2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3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5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6</w:t>
            </w: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7</w:t>
            </w: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8</w:t>
            </w: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9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10</w:t>
            </w:r>
          </w:p>
        </w:tc>
        <w:tc>
          <w:tcPr>
            <w:tcW w:w="56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11</w:t>
            </w: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2"/>
                <w:szCs w:val="24"/>
              </w:rPr>
              <w:t>13</w:t>
            </w:r>
          </w:p>
        </w:tc>
      </w:tr>
      <w:tr w:rsidR="002536DA" w:rsidRPr="00537258" w:rsidTr="00CA0149">
        <w:trPr>
          <w:cantSplit/>
          <w:trHeight w:val="1134"/>
        </w:trPr>
        <w:tc>
          <w:tcPr>
            <w:tcW w:w="626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13" w:type="dxa"/>
          </w:tcPr>
          <w:p w:rsidR="007B522E" w:rsidRPr="00537258" w:rsidRDefault="007B522E" w:rsidP="00CA0149">
            <w:pPr>
              <w:tabs>
                <w:tab w:val="left" w:pos="972"/>
              </w:tabs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Понятие международных стандартов аудиторской деятельности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 w:val="restart"/>
            <w:textDirection w:val="btL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258">
              <w:rPr>
                <w:rFonts w:ascii="Times New Roman" w:hAnsi="Times New Roman"/>
                <w:sz w:val="24"/>
                <w:szCs w:val="24"/>
              </w:rPr>
              <w:t>кафедра бухгалтерского учета, анализа, аудита и статистики</w:t>
            </w:r>
          </w:p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36DA" w:rsidRPr="00537258" w:rsidTr="00CA0149">
        <w:trPr>
          <w:cantSplit/>
          <w:trHeight w:val="212"/>
        </w:trPr>
        <w:tc>
          <w:tcPr>
            <w:tcW w:w="626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13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 на 2-м этапе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36DA" w:rsidRPr="00537258" w:rsidTr="00CA0149">
        <w:trPr>
          <w:cantSplit/>
          <w:trHeight w:val="689"/>
        </w:trPr>
        <w:tc>
          <w:tcPr>
            <w:tcW w:w="626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13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Виды и содержание международных стандартов аудиторской деятельности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36DA" w:rsidRPr="00537258" w:rsidTr="00CA0149">
        <w:trPr>
          <w:cantSplit/>
          <w:trHeight w:val="689"/>
        </w:trPr>
        <w:tc>
          <w:tcPr>
            <w:tcW w:w="626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13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Применение международных стандартов аудита в Республике Беларусь и других странах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36DA" w:rsidRPr="00537258" w:rsidTr="00CA0149">
        <w:trPr>
          <w:cantSplit/>
          <w:trHeight w:val="255"/>
        </w:trPr>
        <w:tc>
          <w:tcPr>
            <w:tcW w:w="626" w:type="dxa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13" w:type="dxa"/>
          </w:tcPr>
          <w:p w:rsidR="007B522E" w:rsidRPr="00537258" w:rsidRDefault="007B522E" w:rsidP="00CA0149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Итого на 3-м этапе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36DA" w:rsidRPr="00537258" w:rsidTr="00CA0149">
        <w:trPr>
          <w:cantSplit/>
          <w:trHeight w:val="555"/>
        </w:trPr>
        <w:tc>
          <w:tcPr>
            <w:tcW w:w="626" w:type="dxa"/>
          </w:tcPr>
          <w:p w:rsidR="007B522E" w:rsidRPr="00537258" w:rsidRDefault="007B522E" w:rsidP="00CA0149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</w:tcPr>
          <w:p w:rsidR="007B522E" w:rsidRPr="00537258" w:rsidRDefault="007B522E" w:rsidP="00CA0149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72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" w:type="dxa"/>
            <w:vAlign w:val="cente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36DA" w:rsidRPr="00537258" w:rsidTr="00CA0149">
        <w:trPr>
          <w:cantSplit/>
          <w:trHeight w:val="410"/>
        </w:trPr>
        <w:tc>
          <w:tcPr>
            <w:tcW w:w="626" w:type="dxa"/>
            <w:vAlign w:val="center"/>
          </w:tcPr>
          <w:p w:rsidR="007B522E" w:rsidRPr="00537258" w:rsidRDefault="007B522E" w:rsidP="00CA0149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3" w:type="dxa"/>
            <w:vAlign w:val="center"/>
          </w:tcPr>
          <w:p w:rsidR="007B522E" w:rsidRPr="00537258" w:rsidRDefault="007B522E" w:rsidP="00CA0149">
            <w:pPr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669" w:type="dxa"/>
            <w:gridSpan w:val="9"/>
          </w:tcPr>
          <w:p w:rsidR="007B522E" w:rsidRPr="00537258" w:rsidRDefault="007B522E" w:rsidP="00CA0149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549" w:type="dxa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7258">
              <w:rPr>
                <w:rFonts w:ascii="Times New Roman" w:eastAsia="Times New Roman" w:hAnsi="Times New Roman"/>
                <w:sz w:val="24"/>
                <w:szCs w:val="24"/>
              </w:rPr>
              <w:t>3-й</w:t>
            </w:r>
          </w:p>
        </w:tc>
        <w:tc>
          <w:tcPr>
            <w:tcW w:w="736" w:type="dxa"/>
            <w:vMerge/>
            <w:textDirection w:val="btLr"/>
          </w:tcPr>
          <w:p w:rsidR="007B522E" w:rsidRPr="00537258" w:rsidRDefault="007B522E" w:rsidP="00CA0149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B522E" w:rsidRPr="00537258" w:rsidRDefault="007B522E" w:rsidP="00AA7C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*Занятия могут проводиться с использованием дистанционных образовательных технологий (ДОТ)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УЧЕБНО-МЕТОДИЧЕСКИЕ МАТЕРИАЛЫ К ПРАКТИЧЕСКИМ ЗАНЯТИЯМ СЛУШАТЕЛЕЙ 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ЗАОЧНОЙ </w:t>
      </w: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ПОЛУЧЕНИЯ ОБРАЗОВАНИЯ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ПЛАНЫ ПРАКТИЧЕСКИХ ЗАНЯТИЙ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практического занятия по теме 1. Понятие международных стандартов аудиторской деятельности (2 часа)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tabs>
          <w:tab w:val="center" w:pos="567"/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занятия: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сущность международных стандартов аудиторской деятельности, их роль и значение в развитии аудиторской деятельности. </w:t>
      </w:r>
    </w:p>
    <w:p w:rsidR="007B522E" w:rsidRPr="00537258" w:rsidRDefault="007B522E" w:rsidP="007B522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AA7C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Вопросы для обсуждения.</w:t>
      </w:r>
    </w:p>
    <w:p w:rsidR="007B522E" w:rsidRPr="00537258" w:rsidRDefault="007B522E" w:rsidP="00AA7C16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сущность международных стандартов аудита. </w:t>
      </w:r>
    </w:p>
    <w:p w:rsidR="007B522E" w:rsidRPr="00537258" w:rsidRDefault="007B522E" w:rsidP="00AA7C16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международных организаций по разработке стандартов аудита. </w:t>
      </w:r>
    </w:p>
    <w:p w:rsidR="007B522E" w:rsidRPr="00537258" w:rsidRDefault="007B522E" w:rsidP="00AA7C16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значение Международной федерации бухгалтеров в разработке стандартов аудита. </w:t>
      </w:r>
    </w:p>
    <w:p w:rsidR="007B522E" w:rsidRPr="00537258" w:rsidRDefault="007B522E" w:rsidP="00AA7C16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основные задачи международных стандартов аудита. </w:t>
      </w:r>
    </w:p>
    <w:p w:rsidR="007B522E" w:rsidRPr="00537258" w:rsidRDefault="007B522E" w:rsidP="00AA7C16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международных стандартов аудита в становлении аудиторской деятельности в Республике Беларусь. </w:t>
      </w:r>
    </w:p>
    <w:p w:rsidR="007B522E" w:rsidRPr="00537258" w:rsidRDefault="007B522E" w:rsidP="00AA7C16">
      <w:pPr>
        <w:numPr>
          <w:ilvl w:val="0"/>
          <w:numId w:val="7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разработки стандартов в соответствии с международными стандартами аудита.</w:t>
      </w:r>
    </w:p>
    <w:p w:rsidR="007B522E" w:rsidRPr="00537258" w:rsidRDefault="007B522E" w:rsidP="00AA7C1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AA7C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Темы рефератов</w:t>
      </w:r>
      <w:r w:rsidRPr="00537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B522E" w:rsidRPr="00537258" w:rsidRDefault="007B522E" w:rsidP="00AA7C16">
      <w:pPr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этики профессиональных бухгалтеров.</w:t>
      </w:r>
    </w:p>
    <w:p w:rsidR="007B522E" w:rsidRPr="00537258" w:rsidRDefault="007B522E" w:rsidP="00AA7C16">
      <w:pPr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Международных стандартов аудита в обеспечении достоверности финансовой отчетности.</w:t>
      </w:r>
    </w:p>
    <w:p w:rsidR="007B522E" w:rsidRPr="00537258" w:rsidRDefault="007B522E" w:rsidP="00AA7C16">
      <w:pPr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национальной системы аудита в Республике Беларусь.</w:t>
      </w:r>
    </w:p>
    <w:p w:rsidR="007B522E" w:rsidRPr="00537258" w:rsidRDefault="007B522E" w:rsidP="00AA7C16">
      <w:pPr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Аудиторский рынок Республики Беларусь: современное состояние.</w:t>
      </w:r>
    </w:p>
    <w:p w:rsidR="007B522E" w:rsidRPr="00537258" w:rsidRDefault="007B522E" w:rsidP="00AA7C16">
      <w:pPr>
        <w:numPr>
          <w:ilvl w:val="0"/>
          <w:numId w:val="9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национальных правил аудита и сближение с МСА.</w:t>
      </w:r>
    </w:p>
    <w:p w:rsidR="007B522E" w:rsidRPr="00537258" w:rsidRDefault="007B522E" w:rsidP="007B522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Практические задания.</w:t>
      </w:r>
    </w:p>
    <w:p w:rsidR="007B522E" w:rsidRPr="00537258" w:rsidRDefault="007B522E" w:rsidP="007B522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522E" w:rsidRPr="00537258" w:rsidRDefault="007B522E" w:rsidP="00C05511">
      <w:pPr>
        <w:numPr>
          <w:ilvl w:val="1"/>
          <w:numId w:val="8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названия национальных правил аудиторской деятельности, относящихся к соответствующим разделам.</w:t>
      </w:r>
    </w:p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Национальные правила аудиторской деятельности (НПАД)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3203"/>
        <w:gridCol w:w="6146"/>
      </w:tblGrid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национальных правил аудиторской деятельности</w:t>
            </w: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аудита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аудиторских доказательств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результатов работы третьих лиц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документы аудита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аспекты аудита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c>
          <w:tcPr>
            <w:tcW w:w="3402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области аудита и сопутствующие услуги</w:t>
            </w:r>
          </w:p>
        </w:tc>
        <w:tc>
          <w:tcPr>
            <w:tcW w:w="6797" w:type="dxa"/>
          </w:tcPr>
          <w:p w:rsidR="007B522E" w:rsidRPr="00537258" w:rsidRDefault="007B522E" w:rsidP="007B522E">
            <w:pPr>
              <w:tabs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2.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Проведите сравнение положений Кодекса этики профессиональных бухгалтеров Международной федерации бухгалтеров (МФБ) и национального правила аудиторской деятельности (НПАД) «Профессиональная этика лиц, оказывающих аудиторские услуги».</w:t>
      </w:r>
    </w:p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Сходства и отличия Кодекса этики профессиональных бухгалтеров и НПАД «Профессиональная этика лиц, оказывающих аудиторские услуги»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83"/>
        <w:gridCol w:w="2353"/>
        <w:gridCol w:w="2354"/>
        <w:gridCol w:w="2354"/>
      </w:tblGrid>
      <w:tr w:rsidR="007B522E" w:rsidRPr="00537258" w:rsidTr="00412996">
        <w:tc>
          <w:tcPr>
            <w:tcW w:w="2283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353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2354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Сходства</w:t>
            </w:r>
          </w:p>
        </w:tc>
        <w:tc>
          <w:tcPr>
            <w:tcW w:w="2354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</w:t>
            </w:r>
          </w:p>
        </w:tc>
      </w:tr>
      <w:tr w:rsidR="007B522E" w:rsidRPr="00537258" w:rsidTr="00412996">
        <w:trPr>
          <w:trHeight w:val="117"/>
        </w:trPr>
        <w:tc>
          <w:tcPr>
            <w:tcW w:w="2283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этики профессиональных</w:t>
            </w:r>
          </w:p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Бухгалтеров, принятый МФБ</w:t>
            </w:r>
          </w:p>
        </w:tc>
        <w:tc>
          <w:tcPr>
            <w:tcW w:w="2353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2E" w:rsidRPr="00537258" w:rsidTr="00412996">
        <w:trPr>
          <w:trHeight w:val="117"/>
        </w:trPr>
        <w:tc>
          <w:tcPr>
            <w:tcW w:w="2283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НПАД «Профессиональная этика</w:t>
            </w:r>
          </w:p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оказывающих аудиторские</w:t>
            </w:r>
          </w:p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услуги»</w:t>
            </w:r>
          </w:p>
        </w:tc>
        <w:tc>
          <w:tcPr>
            <w:tcW w:w="2353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7B522E" w:rsidRPr="00C723C6" w:rsidRDefault="007B522E" w:rsidP="007B522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B522E" w:rsidRPr="00537258" w:rsidRDefault="007B522E" w:rsidP="00C0551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7B522E" w:rsidRPr="00537258" w:rsidRDefault="007B522E" w:rsidP="00C05511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Бугаев, А. В.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 лекций / А. В. Бугаев. —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«ВГТУ», 2021. — 110 с.</w:t>
      </w:r>
    </w:p>
    <w:p w:rsidR="007B522E" w:rsidRPr="00537258" w:rsidRDefault="007B522E" w:rsidP="00C05511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Вахрушина, М. А. Международные стандарты финансовой отчетности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М.А. Вахрушина, В.П.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Суйц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2025. — 447 с.</w:t>
      </w:r>
    </w:p>
    <w:p w:rsidR="007B522E" w:rsidRPr="00537258" w:rsidRDefault="007B522E" w:rsidP="00C05511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 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В. Н.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6–е изд.,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286 с.</w:t>
      </w:r>
    </w:p>
    <w:p w:rsidR="007B522E" w:rsidRPr="00537258" w:rsidRDefault="007B522E" w:rsidP="00C05511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Чечеткин, А. С. Бухгалтерский учет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2025. — 608 с.</w:t>
      </w:r>
    </w:p>
    <w:p w:rsidR="007B522E" w:rsidRPr="00C723C6" w:rsidRDefault="007B522E" w:rsidP="00C0551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B522E" w:rsidRPr="00537258" w:rsidRDefault="007B522E" w:rsidP="00C0551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Воронина, Л. И. Международные стандарты аудита: теория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Л.И. Воронина.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2024. — 456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Актуальные проблемы состояния и развития внутреннего аудита в Республике Беларусь / С. А.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учет и анализ. — 2020. — № 1. — С. 18–22.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А.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 : учеб. пособие / С. А.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знание, 2016. — 684 с. 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Коробова, Н. М. Международные стандарты аудита: курс лекций / Н. М. Коробова.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БГСХА, 2023. — 88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Кочинев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Ю. Аудит в соответствии с международными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Ю.Ю.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Кочинев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2024. — 413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Н.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2014. — 115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Л.Л.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Н.Ю. Орлова, О.С. Соболь, Ю.К. Цареградская ; отв. ред. Л.Л.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Ю.К. Цареградская.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: ИНФРА-М, 2024. — 152 с. 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Национальные правила аудиторской деятельности // Официальный сайт Министерства финансов Республики Беларусь. — URL: http://www.minfin.gov.by/ru/auditor_activities/legislative_acts/f32a82889d70301e.html/ — (дата обращения: 15.09.2025).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*О международных стандартах аудиторской деятельности / Главное управление 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регулирования бухгалтерского учета, отчетности и аудита Минфина // Финансы. Учет. Аудит. — 2020. — № 6. — С. 24–25.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*Панков, Д. А.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Д. А. Панков, В. Н.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Мин-во образования Республики Беларусь, Учреждение образования «Белорусский гос. экономический ун-т».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БГАТУ, 2015. — 135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*Панкова, С. В.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С. В. Панкова, Н. И. Попова. — 3-е изд., с изм.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Магистр, 2009. — 287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Ситнов, А. А. Международные стандарты аудита: учебник / А.А. Ситнов.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:ЮНИТИ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-ДАНА, 2017. — 239 с.</w:t>
      </w:r>
    </w:p>
    <w:p w:rsidR="007B522E" w:rsidRPr="00537258" w:rsidRDefault="007B522E" w:rsidP="00C05511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*Суворова, С. П.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С. П. Суворова, Н. В.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Парушина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Галкина. — 2-е изд.,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 «ФОРУМ» ; ИНФРА-М, 2013. — 303 с.</w:t>
      </w:r>
    </w:p>
    <w:p w:rsidR="007B522E" w:rsidRPr="00537258" w:rsidRDefault="007B522E" w:rsidP="00C05511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практического занятия по теме 2. Виды и содержание международных стандартов аудиторской деятельности (2 часа)</w:t>
      </w:r>
    </w:p>
    <w:p w:rsidR="007B522E" w:rsidRPr="00C723C6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7B522E" w:rsidRPr="00537258" w:rsidRDefault="007B522E" w:rsidP="007B522E">
      <w:pPr>
        <w:tabs>
          <w:tab w:val="center" w:pos="567"/>
          <w:tab w:val="left" w:pos="993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занятия: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виды и содержание международных стандартов аудиторской деятельности, получить профессиональные знания в области методики и методологии их применения.</w:t>
      </w:r>
    </w:p>
    <w:p w:rsidR="007B522E" w:rsidRPr="00C723C6" w:rsidRDefault="007B522E" w:rsidP="007B522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7B522E" w:rsidRPr="00537258" w:rsidRDefault="007B522E" w:rsidP="00D97A8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Вопросы для обсуждения.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классификация международных стандартов аудита. 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аудита, определяющие общие принципы и регулирующие ответственность участвующих в аудите лиц. 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аудита, регулирующие порядок оценки рисков и действия в ответ на оцененные риски. 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стандарты, регулирующие порядок получения информации о проверяемых объектах и получения аудиторских доказательств (свидетельств).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аудита, регулирующие взаимоотношения различных субъектов в ходе проведения аудита. 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стандарты, устанавливающие порядок формирования итоговых документов аудита. 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 аудита, регулирующие сопутствующие услуги.</w:t>
      </w:r>
    </w:p>
    <w:p w:rsidR="007B522E" w:rsidRPr="00537258" w:rsidRDefault="007B522E" w:rsidP="00D97A80">
      <w:pPr>
        <w:numPr>
          <w:ilvl w:val="0"/>
          <w:numId w:val="1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 аудита, регулирующие качество работы аудиторской организации.</w:t>
      </w:r>
    </w:p>
    <w:p w:rsidR="007B522E" w:rsidRPr="00C723C6" w:rsidRDefault="007B522E" w:rsidP="00D97A80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B522E" w:rsidRPr="00537258" w:rsidRDefault="007B522E" w:rsidP="00D97A8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Темы рефератов</w:t>
      </w:r>
      <w:r w:rsidRPr="005372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B522E" w:rsidRPr="00537258" w:rsidRDefault="007B522E" w:rsidP="00D97A8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МСА 200 «Основные цели независимого аудитора и проведение аудита в соответствии с международными стандартами аудита» с НПАД «Цели и общие принципы аудита бухгалтерской и (или) финансовой отчетности».</w:t>
      </w:r>
    </w:p>
    <w:p w:rsidR="007B522E" w:rsidRPr="00537258" w:rsidRDefault="007B522E" w:rsidP="00D97A8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МСА 230 «Аудиторская документация» с НПАД «Документирование аудита».</w:t>
      </w:r>
    </w:p>
    <w:p w:rsidR="007B522E" w:rsidRPr="00537258" w:rsidRDefault="007B522E" w:rsidP="00D97A8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МСА 260 «Информационное взаимодействие с лицами, отвечающими за корпоративное управление» с НПАД «Сообщение информации по вопросам аудита».</w:t>
      </w:r>
    </w:p>
    <w:p w:rsidR="007B522E" w:rsidRPr="00537258" w:rsidRDefault="007B522E" w:rsidP="00D97A80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МСА 300 «Планирование аудита финансовой отчетности» с НПАД «Планирование аудита».</w:t>
      </w:r>
    </w:p>
    <w:p w:rsidR="007B522E" w:rsidRPr="00537258" w:rsidRDefault="007B522E" w:rsidP="00C568A1">
      <w:pPr>
        <w:numPr>
          <w:ilvl w:val="0"/>
          <w:numId w:val="1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Сравнительная характеристика МСА 700 «Формирование мнения и составление заключения о финансовой отчетности», МСА 701 «Информирование о ключевых вопросах аудита в аудиторском заключении», МСА 705 «Модифицированное мнение в аудиторском заключении», МСА 706 «Разделы «Важные обстоятельства» и «Прочие сведения» в аудиторском заключении» с НПАД «Аудиторское заключение по бухгалтерской и (или) финансовой отчетности».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B522E" w:rsidRPr="00537258" w:rsidRDefault="007B522E" w:rsidP="007B522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Практические задания.</w:t>
      </w:r>
    </w:p>
    <w:p w:rsidR="007B522E" w:rsidRPr="00C723C6" w:rsidRDefault="007B522E" w:rsidP="007B522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Проведите соответствие международных стандартов аудита (МСА) с национальными правилами аудиторской деятельности (НПАД). Укажите, какие МСА не имеют аналогов в системе НПАД и какие НПАД не имеют аналогов в системе МСА.</w:t>
      </w:r>
    </w:p>
    <w:p w:rsidR="007B522E" w:rsidRPr="00C723C6" w:rsidRDefault="007B522E" w:rsidP="007B522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Соответствия международных стандартов аудита (МСА) и национальных правил аудиторской деятельности (НПАД)</w:t>
      </w:r>
    </w:p>
    <w:tbl>
      <w:tblPr>
        <w:tblStyle w:val="1"/>
        <w:tblW w:w="9418" w:type="dxa"/>
        <w:tblLook w:val="04A0" w:firstRow="1" w:lastRow="0" w:firstColumn="1" w:lastColumn="0" w:noHBand="0" w:noVBand="1"/>
      </w:tblPr>
      <w:tblGrid>
        <w:gridCol w:w="3541"/>
        <w:gridCol w:w="3542"/>
        <w:gridCol w:w="2335"/>
      </w:tblGrid>
      <w:tr w:rsidR="007B522E" w:rsidRPr="00537258" w:rsidTr="00412996">
        <w:trPr>
          <w:trHeight w:val="684"/>
        </w:trPr>
        <w:tc>
          <w:tcPr>
            <w:tcW w:w="3541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МСА</w:t>
            </w:r>
          </w:p>
        </w:tc>
        <w:tc>
          <w:tcPr>
            <w:tcW w:w="3542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НПАД</w:t>
            </w:r>
          </w:p>
        </w:tc>
        <w:tc>
          <w:tcPr>
            <w:tcW w:w="2335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B522E" w:rsidRPr="00537258" w:rsidTr="00412996">
        <w:trPr>
          <w:trHeight w:val="471"/>
        </w:trPr>
        <w:tc>
          <w:tcPr>
            <w:tcW w:w="3541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5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22E" w:rsidRPr="00537258" w:rsidRDefault="007B522E" w:rsidP="007B522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Проведите сравнение не менее 5-ти международных стандартов аудита (МСА) с аналогичными национальными правилами аудиторской деятельности (НПАД).</w:t>
      </w:r>
    </w:p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Сравнение международных стандартов аудита (МСА) и национальных правил аудиторской деятельности (НПАД)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06"/>
        <w:gridCol w:w="1890"/>
        <w:gridCol w:w="1715"/>
        <w:gridCol w:w="1795"/>
        <w:gridCol w:w="1738"/>
      </w:tblGrid>
      <w:tr w:rsidR="007B522E" w:rsidRPr="00537258" w:rsidTr="00412996">
        <w:tc>
          <w:tcPr>
            <w:tcW w:w="2206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наименование МСА</w:t>
            </w:r>
          </w:p>
        </w:tc>
        <w:tc>
          <w:tcPr>
            <w:tcW w:w="1890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МСА</w:t>
            </w:r>
          </w:p>
        </w:tc>
        <w:tc>
          <w:tcPr>
            <w:tcW w:w="1715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НПАД</w:t>
            </w:r>
          </w:p>
        </w:tc>
        <w:tc>
          <w:tcPr>
            <w:tcW w:w="1795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НПАД</w:t>
            </w:r>
          </w:p>
        </w:tc>
        <w:tc>
          <w:tcPr>
            <w:tcW w:w="1738" w:type="dxa"/>
          </w:tcPr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Сходства</w:t>
            </w:r>
          </w:p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отличия</w:t>
            </w:r>
          </w:p>
          <w:p w:rsidR="007B522E" w:rsidRPr="00537258" w:rsidRDefault="007B522E" w:rsidP="007B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МСА и НПАД</w:t>
            </w:r>
          </w:p>
        </w:tc>
      </w:tr>
      <w:tr w:rsidR="007B522E" w:rsidRPr="00537258" w:rsidTr="00412996">
        <w:trPr>
          <w:trHeight w:val="568"/>
        </w:trPr>
        <w:tc>
          <w:tcPr>
            <w:tcW w:w="2206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</w:tcPr>
          <w:p w:rsidR="007B522E" w:rsidRPr="00537258" w:rsidRDefault="007B522E" w:rsidP="007B5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Перечень учебных изданий</w:t>
      </w:r>
    </w:p>
    <w:p w:rsidR="007B522E" w:rsidRPr="00C723C6" w:rsidRDefault="007B522E" w:rsidP="007B522E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7B522E" w:rsidRPr="00537258" w:rsidRDefault="007B522E" w:rsidP="00D97A8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7B522E" w:rsidRPr="00537258" w:rsidRDefault="007B522E" w:rsidP="00D97A80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Бугаев, А. В.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 лекций / А. В. Бугаев. —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«ВГТУ», 2021. — 110 с.</w:t>
      </w:r>
    </w:p>
    <w:p w:rsidR="007B522E" w:rsidRPr="00537258" w:rsidRDefault="007B522E" w:rsidP="00D97A80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Вахрушина, М. А. Международные стандарты финансовой отчетности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М.А. Вахрушина, В.П.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Суйц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2025. — 447 с.</w:t>
      </w:r>
    </w:p>
    <w:p w:rsidR="007B522E" w:rsidRPr="00537258" w:rsidRDefault="007B522E" w:rsidP="00D97A80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 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В. Н.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6–е изд.,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286 с.</w:t>
      </w:r>
    </w:p>
    <w:p w:rsidR="007B522E" w:rsidRPr="00537258" w:rsidRDefault="007B522E" w:rsidP="00D97A80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Чечеткин, А. С. Бухгалтерский учет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2025. — 608 с.</w:t>
      </w:r>
    </w:p>
    <w:p w:rsidR="007B522E" w:rsidRPr="00C723C6" w:rsidRDefault="007B522E" w:rsidP="00D97A8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B522E" w:rsidRPr="00537258" w:rsidRDefault="007B522E" w:rsidP="00D97A8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Воронина, Л. И. Международные стандарты аудита: теория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Л.И. Воронина.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2024. — 456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Актуальные проблемы состояния и развития внутреннего аудита в Республике Беларусь / С. А.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учет и анализ. — 2020. — № 1. — С. 18–22.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А.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 : учеб. пособие / С. А.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знание, 2016. — 684 с. 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Коробова, Н. М. Международные стандарты аудита: курс лекций / Н. М. Коробова.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БГСХА, 2023. — 88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Кочинев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Ю. Аудит в соответствии с международными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Ю.Ю.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Кочинев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2024. — 413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Н.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2014. — 115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Л.Л.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Н.Ю. Орлова, О.С. Соболь, Ю.К. Цареградская ; отв. ред. Л.Л.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Ю.К. Цареградская.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: ИНФРА-М, 2024. — 152 с. 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Национальные правила аудиторской деятельности // Официальный сайт 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Министерства финансов Республики Беларусь. — URL: http://www.minfin.gov.by/ru/auditor_activities/legislative_acts/f32a82889d70301e.html/ — (дата обращения: 15.09.2025).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*О международных стандартах аудиторской деятельности / Главное управление регулирования бухгалтерского учета, отчетности и аудита Минфина // Финансы. Учет. Аудит. — 2020. — № 6. — С. 24–25.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*Панков, Д. А.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Д. А. Панков, В. Н.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Мин-во образования Республики Беларусь, Учреждение образования «Белорусский гос. экономический ун-т».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БГАТУ, 2015. — 135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*Панкова, С. В.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С. В. Панкова, Н. И. Попова. — 3-е изд., с изм.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Магистр, 2009. — 287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Ситнов, А. А. Международные стандарты аудита: учебник / А.А. Ситнов.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:ЮНИТИ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-ДАНА, 2017. — 239 с.</w:t>
      </w:r>
    </w:p>
    <w:p w:rsidR="007B522E" w:rsidRPr="00537258" w:rsidRDefault="007B522E" w:rsidP="00D97A80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*Суворова, С. П.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С. П. Суворова, Н. В.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Парушина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Галкина. — 2-е изд.,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 «ФОРУМ» ; ИНФРА-М, 2013. — 303 с.</w:t>
      </w:r>
    </w:p>
    <w:p w:rsidR="007B522E" w:rsidRPr="00537258" w:rsidRDefault="007B522E" w:rsidP="00D97A80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ДЛЯ САМОСТОЯТЕЛЬНОЙ РАБОТЫ СЛУШАТЕЛЕЙ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ЗАОЧНОЙ ФОРМЫ ПОЛУЧЕНИЯ ОБРАЗОВАНИЯ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288"/>
        <w:gridCol w:w="3591"/>
        <w:gridCol w:w="804"/>
        <w:gridCol w:w="921"/>
        <w:gridCol w:w="2198"/>
      </w:tblGrid>
      <w:tr w:rsidR="007B522E" w:rsidRPr="00537258" w:rsidTr="00C723C6">
        <w:trPr>
          <w:trHeight w:val="974"/>
        </w:trPr>
        <w:tc>
          <w:tcPr>
            <w:tcW w:w="547" w:type="dxa"/>
            <w:vAlign w:val="center"/>
          </w:tcPr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2288" w:type="dxa"/>
            <w:vAlign w:val="center"/>
          </w:tcPr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темы</w:t>
            </w:r>
          </w:p>
        </w:tc>
        <w:tc>
          <w:tcPr>
            <w:tcW w:w="3591" w:type="dxa"/>
            <w:vAlign w:val="center"/>
          </w:tcPr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темы</w:t>
            </w:r>
          </w:p>
        </w:tc>
        <w:tc>
          <w:tcPr>
            <w:tcW w:w="804" w:type="dxa"/>
            <w:vAlign w:val="center"/>
          </w:tcPr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</w:t>
            </w:r>
          </w:p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час.</w:t>
            </w:r>
          </w:p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21" w:type="dxa"/>
            <w:vAlign w:val="center"/>
          </w:tcPr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Форма </w:t>
            </w:r>
            <w:proofErr w:type="spellStart"/>
            <w:proofErr w:type="gramStart"/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</w:t>
            </w:r>
            <w:proofErr w:type="spellEnd"/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-ля</w:t>
            </w:r>
            <w:proofErr w:type="gramEnd"/>
          </w:p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СРС</w:t>
            </w:r>
          </w:p>
        </w:tc>
        <w:tc>
          <w:tcPr>
            <w:tcW w:w="2198" w:type="dxa"/>
            <w:vAlign w:val="center"/>
          </w:tcPr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Литература</w:t>
            </w:r>
          </w:p>
          <w:p w:rsidR="007B522E" w:rsidRPr="00C723C6" w:rsidRDefault="007B522E" w:rsidP="00C7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23C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(ссылка на номер источника из списка литературы</w:t>
            </w:r>
            <w:r w:rsidRPr="00C723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7B522E" w:rsidRPr="00537258" w:rsidTr="00C80D9E">
        <w:trPr>
          <w:trHeight w:val="638"/>
        </w:trPr>
        <w:tc>
          <w:tcPr>
            <w:tcW w:w="547" w:type="dxa"/>
          </w:tcPr>
          <w:p w:rsidR="007B522E" w:rsidRPr="00537258" w:rsidRDefault="007B522E" w:rsidP="007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88" w:type="dxa"/>
          </w:tcPr>
          <w:p w:rsidR="007B522E" w:rsidRPr="00537258" w:rsidRDefault="007B522E" w:rsidP="007B522E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1. Виды и содержание международных стандартов аудиторской деятельности</w:t>
            </w:r>
          </w:p>
        </w:tc>
        <w:tc>
          <w:tcPr>
            <w:tcW w:w="3591" w:type="dxa"/>
          </w:tcPr>
          <w:p w:rsidR="007B522E" w:rsidRPr="00537258" w:rsidRDefault="007B522E" w:rsidP="007B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стандарты, регулирующие порядок получения информации о проверяемых объектах и получения аудиторских доказательств (свидетельств). Международные стандарты аудита, регулирующие взаимоотношения различных субъектов в ходе проведения аудита. Международные стандарты, устанавливающие порядок формирования итоговых документов аудита. Международные стандарты аудита, регулирующие сопутствующие услуги. Международные стандарты аудита, регулирующие качество работы аудиторской организации.</w:t>
            </w:r>
          </w:p>
        </w:tc>
        <w:tc>
          <w:tcPr>
            <w:tcW w:w="804" w:type="dxa"/>
            <w:vAlign w:val="center"/>
          </w:tcPr>
          <w:p w:rsidR="007B522E" w:rsidRPr="00537258" w:rsidRDefault="007B522E" w:rsidP="007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21" w:type="dxa"/>
            <w:vMerge w:val="restart"/>
            <w:textDirection w:val="btLr"/>
            <w:vAlign w:val="center"/>
          </w:tcPr>
          <w:p w:rsidR="007B522E" w:rsidRPr="00537258" w:rsidRDefault="007B522E" w:rsidP="007B52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онлайн режиме.</w:t>
            </w:r>
          </w:p>
        </w:tc>
        <w:tc>
          <w:tcPr>
            <w:tcW w:w="2198" w:type="dxa"/>
          </w:tcPr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[2–4]</w:t>
            </w:r>
          </w:p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[1-2]</w:t>
            </w:r>
          </w:p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[1; 4-13]</w:t>
            </w:r>
          </w:p>
        </w:tc>
      </w:tr>
      <w:tr w:rsidR="007B522E" w:rsidRPr="00537258" w:rsidTr="00C80D9E">
        <w:trPr>
          <w:trHeight w:val="654"/>
        </w:trPr>
        <w:tc>
          <w:tcPr>
            <w:tcW w:w="547" w:type="dxa"/>
          </w:tcPr>
          <w:p w:rsidR="007B522E" w:rsidRPr="00537258" w:rsidRDefault="007B522E" w:rsidP="007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88" w:type="dxa"/>
          </w:tcPr>
          <w:p w:rsidR="007B522E" w:rsidRPr="00537258" w:rsidRDefault="007B522E" w:rsidP="007B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 Применение международных стандартов аудита в Республике Беларусь и других странах</w:t>
            </w:r>
          </w:p>
        </w:tc>
        <w:tc>
          <w:tcPr>
            <w:tcW w:w="3591" w:type="dxa"/>
          </w:tcPr>
          <w:p w:rsidR="007B522E" w:rsidRPr="00537258" w:rsidRDefault="007B522E" w:rsidP="007B5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международных стандартов аудита с национальными правилами аудиторской деятельности. Сопоставление международных стандартов аудита и национальных правил аудиторской деятельности. Современное состояние разработки национальных правил аудиторской деятельности в соответствии с международными стандартами аудита.</w:t>
            </w:r>
          </w:p>
        </w:tc>
        <w:tc>
          <w:tcPr>
            <w:tcW w:w="804" w:type="dxa"/>
            <w:vAlign w:val="center"/>
          </w:tcPr>
          <w:p w:rsidR="007B522E" w:rsidRPr="00537258" w:rsidRDefault="007B522E" w:rsidP="007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21" w:type="dxa"/>
            <w:vMerge/>
            <w:textDirection w:val="btLr"/>
            <w:vAlign w:val="center"/>
          </w:tcPr>
          <w:p w:rsidR="007B522E" w:rsidRPr="00537258" w:rsidRDefault="007B522E" w:rsidP="007B52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[1–4]</w:t>
            </w:r>
          </w:p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[1-4]</w:t>
            </w:r>
          </w:p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[2; 3-13]</w:t>
            </w:r>
          </w:p>
        </w:tc>
      </w:tr>
      <w:tr w:rsidR="007B522E" w:rsidRPr="00537258" w:rsidTr="00C80D9E">
        <w:trPr>
          <w:trHeight w:val="217"/>
        </w:trPr>
        <w:tc>
          <w:tcPr>
            <w:tcW w:w="547" w:type="dxa"/>
          </w:tcPr>
          <w:p w:rsidR="007B522E" w:rsidRPr="00537258" w:rsidRDefault="007B522E" w:rsidP="007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7B522E" w:rsidRPr="00537258" w:rsidRDefault="007B522E" w:rsidP="007B5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91" w:type="dxa"/>
          </w:tcPr>
          <w:p w:rsidR="007B522E" w:rsidRPr="00537258" w:rsidRDefault="007B522E" w:rsidP="007B5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Align w:val="center"/>
          </w:tcPr>
          <w:p w:rsidR="007B522E" w:rsidRPr="00537258" w:rsidRDefault="007B522E" w:rsidP="007B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21" w:type="dxa"/>
            <w:textDirection w:val="btLr"/>
            <w:vAlign w:val="center"/>
          </w:tcPr>
          <w:p w:rsidR="007B522E" w:rsidRPr="00537258" w:rsidRDefault="007B522E" w:rsidP="007B52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</w:tcPr>
          <w:p w:rsidR="007B522E" w:rsidRPr="00537258" w:rsidRDefault="007B522E" w:rsidP="007B5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522E" w:rsidRPr="00537258" w:rsidRDefault="007B522E" w:rsidP="007B5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B522E" w:rsidRPr="00537258" w:rsidRDefault="007B522E" w:rsidP="007B522E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МАТЕРИАЛЫ ДЛЯ ПРОМЕЖУТОЧНОЙ АТТЕСТАЦИИ СЛУШАТЕЛЕЙ</w:t>
      </w:r>
    </w:p>
    <w:p w:rsidR="007B522E" w:rsidRPr="00537258" w:rsidRDefault="007B522E" w:rsidP="007B522E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372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Pr="0053725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«МЕЖДУНАРОДНЫЕ СТАНДАРТЫ АУДИТА»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для специальности переподготовки 9-09-0411-01 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Темы рефератов</w:t>
      </w:r>
    </w:p>
    <w:p w:rsidR="007B522E" w:rsidRPr="00537258" w:rsidRDefault="007B522E" w:rsidP="007B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сущность международных стандартов аудита.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международных организаций по разработке стандартов аудита.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значение Международной федерации бухгалтеров в разработке стандартов аудита.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основные задачи международных стандартов аудита.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международных стандартов аудита в становлении аудиторской деятельности в Республике Беларусь.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Перспективы разработки стандартов в соответствии с международными стандартами аудита.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классификация международных стандартов аудита.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аудита, определяющие общие принципы и регулирующие ответственность участвующих в аудите лиц.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аудита, регулирующие порядок оценки рисков и действия в ответ на оцененные риски.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стандарты, регулирующие порядок получения информации о проверяемых объектах и получения аудиторских доказательств (свидетельств).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аудита, регулирующие взаимоотношения различных субъектов в ходе проведения аудита.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стандарты, устанавливающие порядок формирования итоговых документов аудита.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 аудита, регулирующие сопутствующие услуги.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стандарты аудита, регулирующие качество работы аудиторской организации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и национальное регулирование аудиторской деятельности.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в действие на территории Республики Беларусь Международных стандартов аудиторской деятельности.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Международных стандартов аудиторской деятельности и Кодекса этики профессиональных бухгалтеров, принимаемых Международной федерацией бухгалтеров, в Республике Беларусь.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международных стандартов аудита с национальными правилами аудиторской деятельности.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Сопоставление международных стандартов аудита и национальных правил аудиторской деятельности. </w:t>
      </w:r>
    </w:p>
    <w:p w:rsidR="007B522E" w:rsidRPr="00537258" w:rsidRDefault="007B522E" w:rsidP="007B522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состояние разработки национальных правил аудиторской деятельности в соответствии с международными стандартами аудита. </w:t>
      </w:r>
    </w:p>
    <w:p w:rsidR="00B320EF" w:rsidRPr="00537258" w:rsidRDefault="00B320EF">
      <w:pPr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537258"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7B522E" w:rsidRPr="00537258" w:rsidRDefault="007B522E" w:rsidP="00B320E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7B522E" w:rsidRPr="00537258" w:rsidRDefault="007B522E" w:rsidP="00B320EF">
      <w:pPr>
        <w:tabs>
          <w:tab w:val="left" w:pos="142"/>
          <w:tab w:val="num" w:pos="567"/>
        </w:tabs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B522E" w:rsidRPr="00537258" w:rsidRDefault="007B522E" w:rsidP="00B320EF">
      <w:pPr>
        <w:tabs>
          <w:tab w:val="left" w:pos="142"/>
          <w:tab w:val="num" w:pos="567"/>
        </w:tabs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72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Нормативные правовые акты </w:t>
      </w:r>
    </w:p>
    <w:p w:rsidR="007B522E" w:rsidRPr="00537258" w:rsidRDefault="007B522E" w:rsidP="00B320E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532082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и отчетности: Закон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12 июля 2013 г. № 57-З: в ред. от 11 окт. 2017 г. № 210-З // Национальный правовой Интернет-портал Республики Беларусь. — URL: https://pravo.by/document/?guid=3871&amp;p0=h11300057 (дата обращения: 15.09.2025).</w:t>
      </w:r>
    </w:p>
    <w:p w:rsidR="007B522E" w:rsidRPr="00537258" w:rsidRDefault="007B522E" w:rsidP="00B320E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введении в действие на территории Республики Беларусь международных стандартов аудиторской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25 мая 2020 г. № 1308 // Национальный правовой Интернет-портал Республики Беларусь. — URL: ttps://pravo.by/document/?guid=3871&amp;p0=C22000308 (дата обращения: 15.09.2025).</w:t>
      </w:r>
    </w:p>
    <w:p w:rsidR="007B522E" w:rsidRPr="00537258" w:rsidRDefault="007B522E" w:rsidP="00B320E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международных стандартах аудиторской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 Президента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26 ноября 2019 г. № 429 // Национальный правовой Интернет-портал Республики Беларусь. — URL: https://pravo.by/document/?guid=12551&amp;p0=P31900429&amp;p1=1 (дата обращения: 15.09.2025).</w:t>
      </w:r>
    </w:p>
    <w:p w:rsidR="007B522E" w:rsidRPr="00537258" w:rsidRDefault="007B522E" w:rsidP="00B320EF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аудиторской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12 июля 2013 г. № 56-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З 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14 июля 2025 г. № 95-З // Национальный правовой Интернет-портал Республики Беларусь. — URL: https://pravo.by/document/?guid=3871&amp;p0=h11300056 (дата обращения: 15.09.2025).</w:t>
      </w:r>
    </w:p>
    <w:p w:rsidR="007B522E" w:rsidRPr="00537258" w:rsidRDefault="007B522E" w:rsidP="00B320EF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bookmarkEnd w:id="0"/>
    <w:p w:rsidR="007B522E" w:rsidRPr="00537258" w:rsidRDefault="007B522E" w:rsidP="00B320E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7B522E" w:rsidRPr="00537258" w:rsidRDefault="007B522E" w:rsidP="00B320E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B320EF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Бугаев, А. В.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конспект лекций / А. В. Бугаев. —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УО «ВГТУ», 2021. — 110 с.</w:t>
      </w:r>
    </w:p>
    <w:p w:rsidR="007B522E" w:rsidRPr="00537258" w:rsidRDefault="007B522E" w:rsidP="00B320EF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Вахрушина, М. А. Международные стандарты финансовой отчетности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М.А. Вахрушина, В.П.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Суйц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2025. — 447 с.</w:t>
      </w:r>
    </w:p>
    <w:p w:rsidR="007B522E" w:rsidRPr="00537258" w:rsidRDefault="007B522E" w:rsidP="00B320EF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 В. Н. 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В. Н.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6–е изд.,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Амалфея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286 с.</w:t>
      </w:r>
    </w:p>
    <w:p w:rsidR="007B522E" w:rsidRPr="00537258" w:rsidRDefault="007B522E" w:rsidP="00B320EF">
      <w:pPr>
        <w:widowControl w:val="0"/>
        <w:numPr>
          <w:ilvl w:val="0"/>
          <w:numId w:val="1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Чечеткин, А. С. Бухгалтерский учет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2025. — 608 с.</w:t>
      </w:r>
    </w:p>
    <w:p w:rsidR="007B522E" w:rsidRPr="00537258" w:rsidRDefault="007B522E" w:rsidP="00B320E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B320EF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537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7B522E" w:rsidRPr="00537258" w:rsidRDefault="007B522E" w:rsidP="00B320EF">
      <w:pPr>
        <w:tabs>
          <w:tab w:val="left" w:pos="10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Воронина, Л. И. Международные стандарты аудита: теория 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Л.И. Воронина.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2024. — 456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Актуальные проблемы состояния и развития внутреннего аудита в Республике Беларусь / С. А.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учет и анализ. — 2020. — № 1. — С. 18–22.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elib.barsu.by/CGI/irbis64r_01/cgiirbis_64.exe?Z21ID=&amp;I21DBN=EC&amp;P21DBN=EC&amp;S21STN=1&amp;S21REF=3&amp;S21FMT=fullwebr&amp;C21COM=S&amp;S21CNR=20&amp;S21P01=0&amp;S21P02=1&amp;S21P03=A=&amp;S21STR=%D0%94%D0%B0%D0%BD%D0%B8%D0%BB%D0%BA%D0%BE%D0%B2%D0%B0,%20%D0%A1.%20%D0%90." </w:instrTex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А.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 : учеб. пособие / С. А.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знание, 2016. — 684 с. 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Коробова, Н. М. Международные стандарты аудита: курс лекций / Н. М. Коробова.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БГСХА, 2023. — 88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Кочинев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Ю. Аудит в соответствии с международными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стандартами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Ю.Ю.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Кочинев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2024. — 413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Н.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 Н.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2014. — 115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Л.Л.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Н.Ю. Орлова, О.С. Соболь, Ю.К. Цареградская ; отв. ред. Л.Л.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Арзуманова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Ю.К. Цареградская.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 : ИНФРА-М, 2024. — 152 с. 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*Международные стандарты 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 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для реализации содержания образовательных программ высшего образования 1 ступени и переподготовки руководящих </w:t>
      </w: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работников и специалистов /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Белкоопсоюз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[авт.-сост.: С. А.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Данилкова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 Ю. Дубровская].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Гомель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Белорусский торгово-экономический университет потребительской кооперации, 2015. — 103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правила аудиторской деятельности // Официальный сайт Министерства финансов Республики Беларусь. — URL: http://www.minfin.gov.by/ru/auditor_activities/legislative_acts/f32a82889d70301e.html/ — (дата обращения: 15.09.2025).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*О международных стандартах аудиторской деятельности / Главное управление регулирования бухгалтерского учета, отчетности и аудита Минфина // Финансы. Учет. Аудит. — 2020. — № 6. — С. 24–25.</w:t>
      </w:r>
      <w:bookmarkStart w:id="1" w:name="_Hlk51532122"/>
    </w:p>
    <w:bookmarkEnd w:id="1"/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*Панков, Д. А.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пособие / Д. А. Панков, В. Н. 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Лемеш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Мин-во образования Республики Беларусь, Учреждение образования «Белорусский гос. экономический ун-т».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БГАТУ, 2015. — 135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*Панкова, С. В.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С. В. Панкова, Н. И. Попова. — 3-е изд., с изм.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Магистр, 2009. — 287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Ситнов, А. А. Международные стандарты аудита: учебник / А.А. Ситнов.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М. :ЮНИТИ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-ДАНА, 2017. — 239 с.</w:t>
      </w:r>
    </w:p>
    <w:p w:rsidR="007B522E" w:rsidRPr="00537258" w:rsidRDefault="007B522E" w:rsidP="00B320EF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*Суворова, С. П. Международные стандарты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С. П. Суворова, Н. В.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Парушина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Галкина. — 2-е изд., </w:t>
      </w:r>
      <w:proofErr w:type="spell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53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 «ФОРУМ» ; ИНФРА-М, 2013. — 303 с.</w:t>
      </w:r>
    </w:p>
    <w:p w:rsidR="007B522E" w:rsidRPr="00537258" w:rsidRDefault="007B522E" w:rsidP="00B320EF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22E" w:rsidRPr="00537258" w:rsidRDefault="007B522E" w:rsidP="00B320EF">
      <w:pPr>
        <w:ind w:firstLine="567"/>
        <w:rPr>
          <w:sz w:val="24"/>
          <w:szCs w:val="24"/>
        </w:rPr>
      </w:pPr>
    </w:p>
    <w:p w:rsidR="00E13A66" w:rsidRDefault="00E13A66" w:rsidP="00B320EF">
      <w:pPr>
        <w:tabs>
          <w:tab w:val="left" w:pos="709"/>
          <w:tab w:val="left" w:pos="6379"/>
          <w:tab w:val="left" w:pos="66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:rsidR="007C319C" w:rsidRPr="00537258" w:rsidRDefault="007C319C" w:rsidP="00B320EF">
      <w:pPr>
        <w:tabs>
          <w:tab w:val="left" w:pos="709"/>
          <w:tab w:val="left" w:pos="6379"/>
          <w:tab w:val="left" w:pos="66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bookmarkStart w:id="2" w:name="_GoBack"/>
      <w:bookmarkEnd w:id="2"/>
    </w:p>
    <w:p w:rsidR="00E13A66" w:rsidRPr="00537258" w:rsidRDefault="00E13A66" w:rsidP="00B320EF">
      <w:pPr>
        <w:tabs>
          <w:tab w:val="left" w:pos="6379"/>
          <w:tab w:val="left" w:pos="66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7258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 Г.Я. </w:t>
      </w:r>
      <w:proofErr w:type="spellStart"/>
      <w:r w:rsidRPr="00537258">
        <w:rPr>
          <w:rFonts w:ascii="Times New Roman" w:eastAsia="Calibri" w:hAnsi="Times New Roman" w:cs="Times New Roman"/>
          <w:sz w:val="24"/>
          <w:szCs w:val="24"/>
          <w:lang w:eastAsia="ru-RU"/>
        </w:rPr>
        <w:t>Житкевич</w:t>
      </w:r>
      <w:proofErr w:type="spellEnd"/>
      <w:r w:rsidRPr="00537258">
        <w:rPr>
          <w:rFonts w:ascii="Times New Roman" w:eastAsia="Calibri" w:hAnsi="Times New Roman" w:cs="Times New Roman"/>
          <w:sz w:val="24"/>
          <w:szCs w:val="24"/>
          <w:lang w:eastAsia="ru-RU"/>
        </w:rPr>
        <w:t>, доцент кафедры бухгалтерского учета, анализа, аудита и статистики, к.э.н., доцент</w:t>
      </w:r>
    </w:p>
    <w:p w:rsidR="00E13A66" w:rsidRPr="00537258" w:rsidRDefault="00E13A66" w:rsidP="00B320E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3A66" w:rsidRPr="00537258" w:rsidRDefault="00E13A66" w:rsidP="00B320E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37258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Рассмотрены и рекомендованы к утверждению кафедрой бухгалтерского учета, анализа, аудита и статистики</w:t>
      </w:r>
      <w:r w:rsidR="007C56A8" w:rsidRPr="005372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</w:t>
      </w:r>
      <w:r w:rsidRPr="00537258">
        <w:rPr>
          <w:rFonts w:ascii="Times New Roman" w:eastAsia="Calibri" w:hAnsi="Times New Roman" w:cs="Times New Roman"/>
          <w:sz w:val="24"/>
          <w:szCs w:val="24"/>
          <w:lang w:eastAsia="ru-RU"/>
        </w:rPr>
        <w:t>ротокол № 1 от «03» сентября 2025 г.)</w:t>
      </w:r>
    </w:p>
    <w:p w:rsidR="00DE584F" w:rsidRPr="00537258" w:rsidRDefault="00DE584F" w:rsidP="00B320EF">
      <w:pPr>
        <w:spacing w:after="0" w:line="240" w:lineRule="auto"/>
        <w:ind w:firstLine="567"/>
        <w:rPr>
          <w:sz w:val="24"/>
          <w:szCs w:val="24"/>
        </w:rPr>
      </w:pPr>
    </w:p>
    <w:sectPr w:rsidR="00DE584F" w:rsidRPr="00537258" w:rsidSect="005372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CCD"/>
    <w:multiLevelType w:val="hybridMultilevel"/>
    <w:tmpl w:val="FC026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55BDD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12736"/>
    <w:multiLevelType w:val="hybridMultilevel"/>
    <w:tmpl w:val="0444208A"/>
    <w:lvl w:ilvl="0" w:tplc="0409000F">
      <w:start w:val="1"/>
      <w:numFmt w:val="decimal"/>
      <w:lvlText w:val="%1."/>
      <w:lvlJc w:val="left"/>
      <w:pPr>
        <w:ind w:left="943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5793F"/>
    <w:multiLevelType w:val="multilevel"/>
    <w:tmpl w:val="71E027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AEA5D07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2474B"/>
    <w:multiLevelType w:val="hybridMultilevel"/>
    <w:tmpl w:val="CE38F606"/>
    <w:lvl w:ilvl="0" w:tplc="EE70EC38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404E2090"/>
    <w:multiLevelType w:val="hybridMultilevel"/>
    <w:tmpl w:val="FC026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12558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4B8D1BD8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54191239"/>
    <w:multiLevelType w:val="hybridMultilevel"/>
    <w:tmpl w:val="D2F20D0C"/>
    <w:lvl w:ilvl="0" w:tplc="22322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55148"/>
    <w:multiLevelType w:val="multilevel"/>
    <w:tmpl w:val="54255148"/>
    <w:lvl w:ilvl="0">
      <w:start w:val="1"/>
      <w:numFmt w:val="bullet"/>
      <w:lvlText w:val=""/>
      <w:lvlJc w:val="left"/>
      <w:pPr>
        <w:ind w:left="0" w:firstLine="35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E361F7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65D324CA"/>
    <w:multiLevelType w:val="hybridMultilevel"/>
    <w:tmpl w:val="E81E8DC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78D8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738873D3"/>
    <w:multiLevelType w:val="hybridMultilevel"/>
    <w:tmpl w:val="FC026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98"/>
    <w:rsid w:val="001C164B"/>
    <w:rsid w:val="002536DA"/>
    <w:rsid w:val="00353CA0"/>
    <w:rsid w:val="00537258"/>
    <w:rsid w:val="00600D4A"/>
    <w:rsid w:val="007B522E"/>
    <w:rsid w:val="007C319C"/>
    <w:rsid w:val="007C56A8"/>
    <w:rsid w:val="00A56160"/>
    <w:rsid w:val="00AA7C16"/>
    <w:rsid w:val="00B163C0"/>
    <w:rsid w:val="00B320EF"/>
    <w:rsid w:val="00C05511"/>
    <w:rsid w:val="00C723C6"/>
    <w:rsid w:val="00C80D9E"/>
    <w:rsid w:val="00CA0149"/>
    <w:rsid w:val="00D45F98"/>
    <w:rsid w:val="00D97A80"/>
    <w:rsid w:val="00DE584F"/>
    <w:rsid w:val="00E1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04EC"/>
  <w15:chartTrackingRefBased/>
  <w15:docId w15:val="{390DA79C-6B93-4F1E-93F4-060C3851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2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3"/>
    <w:uiPriority w:val="39"/>
    <w:rsid w:val="007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3040</Words>
  <Characters>17330</Characters>
  <Application>Microsoft Office Word</Application>
  <DocSecurity>0</DocSecurity>
  <Lines>144</Lines>
  <Paragraphs>40</Paragraphs>
  <ScaleCrop>false</ScaleCrop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2025-12-15T13:33:00Z</dcterms:created>
  <dcterms:modified xsi:type="dcterms:W3CDTF">2025-12-18T13:21:00Z</dcterms:modified>
</cp:coreProperties>
</file>